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57A" w:rsidRPr="00D8357A" w:rsidRDefault="00D8357A" w:rsidP="00D8357A">
      <w:pPr>
        <w:tabs>
          <w:tab w:val="left" w:pos="8789"/>
        </w:tabs>
        <w:spacing w:after="0" w:line="240" w:lineRule="auto"/>
        <w:jc w:val="right"/>
        <w:rPr>
          <w:rFonts w:ascii="Times New Roman" w:hAnsi="Times New Roman"/>
          <w:sz w:val="20"/>
          <w:szCs w:val="18"/>
        </w:rPr>
      </w:pPr>
      <w:r w:rsidRPr="00D8357A">
        <w:rPr>
          <w:rFonts w:ascii="Times New Roman" w:hAnsi="Times New Roman"/>
          <w:sz w:val="20"/>
          <w:szCs w:val="18"/>
        </w:rPr>
        <w:t>УТВЕРЖДАЮ</w:t>
      </w:r>
    </w:p>
    <w:p w:rsidR="00D8357A" w:rsidRPr="00D8357A" w:rsidRDefault="00D8357A" w:rsidP="00D8357A">
      <w:pPr>
        <w:tabs>
          <w:tab w:val="left" w:pos="8789"/>
        </w:tabs>
        <w:spacing w:after="0" w:line="240" w:lineRule="auto"/>
        <w:jc w:val="right"/>
        <w:rPr>
          <w:rFonts w:ascii="Times New Roman" w:hAnsi="Times New Roman"/>
          <w:sz w:val="20"/>
          <w:szCs w:val="18"/>
        </w:rPr>
      </w:pPr>
      <w:r w:rsidRPr="00D8357A">
        <w:rPr>
          <w:rFonts w:ascii="Times New Roman" w:hAnsi="Times New Roman"/>
          <w:sz w:val="20"/>
          <w:szCs w:val="18"/>
        </w:rPr>
        <w:t xml:space="preserve">Заведующий МБДОУ </w:t>
      </w:r>
    </w:p>
    <w:p w:rsidR="00D8357A" w:rsidRPr="00D8357A" w:rsidRDefault="00D8357A" w:rsidP="00D8357A">
      <w:pPr>
        <w:tabs>
          <w:tab w:val="left" w:pos="8789"/>
        </w:tabs>
        <w:spacing w:after="0" w:line="240" w:lineRule="auto"/>
        <w:jc w:val="center"/>
        <w:rPr>
          <w:rFonts w:ascii="Times New Roman" w:hAnsi="Times New Roman"/>
          <w:sz w:val="20"/>
          <w:szCs w:val="18"/>
        </w:rPr>
      </w:pPr>
      <w:r w:rsidRPr="00D8357A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         «</w:t>
      </w:r>
      <w:proofErr w:type="spellStart"/>
      <w:r w:rsidRPr="00D8357A">
        <w:rPr>
          <w:rFonts w:ascii="Times New Roman" w:hAnsi="Times New Roman"/>
          <w:sz w:val="20"/>
          <w:szCs w:val="18"/>
        </w:rPr>
        <w:t>Билингвальный</w:t>
      </w:r>
      <w:proofErr w:type="spellEnd"/>
      <w:r w:rsidRPr="00D8357A">
        <w:rPr>
          <w:rFonts w:ascii="Times New Roman" w:hAnsi="Times New Roman"/>
          <w:sz w:val="20"/>
          <w:szCs w:val="18"/>
        </w:rPr>
        <w:t xml:space="preserve"> детский сад№3 «Улыбка»</w:t>
      </w:r>
    </w:p>
    <w:p w:rsidR="00D8357A" w:rsidRPr="00D8357A" w:rsidRDefault="00D8357A" w:rsidP="00D8357A">
      <w:pPr>
        <w:tabs>
          <w:tab w:val="left" w:pos="8789"/>
        </w:tabs>
        <w:spacing w:after="0" w:line="240" w:lineRule="auto"/>
        <w:jc w:val="right"/>
        <w:rPr>
          <w:rFonts w:ascii="Times New Roman" w:hAnsi="Times New Roman"/>
          <w:sz w:val="20"/>
          <w:szCs w:val="18"/>
        </w:rPr>
      </w:pPr>
      <w:r w:rsidRPr="00D8357A">
        <w:rPr>
          <w:rFonts w:ascii="Times New Roman" w:hAnsi="Times New Roman"/>
          <w:sz w:val="20"/>
          <w:szCs w:val="18"/>
        </w:rPr>
        <w:t xml:space="preserve">_________________ Л.Ю. </w:t>
      </w:r>
      <w:proofErr w:type="spellStart"/>
      <w:r w:rsidRPr="00D8357A">
        <w:rPr>
          <w:rFonts w:ascii="Times New Roman" w:hAnsi="Times New Roman"/>
          <w:sz w:val="20"/>
          <w:szCs w:val="18"/>
        </w:rPr>
        <w:t>Гатина</w:t>
      </w:r>
      <w:proofErr w:type="spellEnd"/>
    </w:p>
    <w:p w:rsidR="00C90D80" w:rsidRPr="00D8357A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0D80" w:rsidRPr="00874B22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4B22">
        <w:rPr>
          <w:rFonts w:ascii="Times New Roman" w:eastAsia="Times New Roman" w:hAnsi="Times New Roman"/>
          <w:b/>
          <w:sz w:val="28"/>
          <w:szCs w:val="28"/>
          <w:lang w:eastAsia="ru-RU"/>
        </w:rPr>
        <w:t>ПЛАН ОБЕСПЕЧЕНИЯ БЕЗОПАСНОСТИ ОБЪЕКТА</w:t>
      </w:r>
    </w:p>
    <w:p w:rsidR="00C90D80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4B22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и перспективный</w:t>
      </w:r>
    </w:p>
    <w:p w:rsidR="00C90D80" w:rsidRDefault="00C90D80" w:rsidP="00C90D80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7"/>
        <w:gridCol w:w="5093"/>
        <w:gridCol w:w="53"/>
        <w:gridCol w:w="1869"/>
        <w:gridCol w:w="26"/>
        <w:gridCol w:w="2191"/>
      </w:tblGrid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C90D80" w:rsidRPr="00B918DB" w:rsidTr="00EB33FF">
        <w:trPr>
          <w:trHeight w:val="1035"/>
        </w:trPr>
        <w:tc>
          <w:tcPr>
            <w:tcW w:w="657" w:type="dxa"/>
            <w:tcBorders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232" w:type="dxa"/>
            <w:gridSpan w:val="5"/>
            <w:tcBorders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разработке документов по организации охраны, внутри</w:t>
            </w:r>
            <w:r w:rsidR="00D835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объектового и пропускного режима, обеспечению антитеррористической защищенности</w:t>
            </w:r>
          </w:p>
        </w:tc>
      </w:tr>
      <w:tr w:rsidR="00C90D80" w:rsidRPr="00B918DB" w:rsidTr="00EB33FF">
        <w:trPr>
          <w:trHeight w:val="93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перспективного плана по поддержанию уровня безопасности образовательного учреждения на год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rPr>
          <w:trHeight w:val="615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календарного плана работы по обеспечению безопасно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ДОУ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rPr>
          <w:trHeight w:val="690"/>
        </w:trPr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приказ об организации охраны образовательного учреждения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rPr>
          <w:trHeight w:val="3225"/>
        </w:trPr>
        <w:tc>
          <w:tcPr>
            <w:tcW w:w="657" w:type="dxa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проекта приказа об организации </w:t>
            </w:r>
            <w:proofErr w:type="spell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пропускного режима, а также документации по организации </w:t>
            </w:r>
            <w:proofErr w:type="spell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пропускного режима: положения об организации </w:t>
            </w:r>
            <w:proofErr w:type="spell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пропускного режима; списка должностных лиц, имеющих право разрешения пропуска п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осетителей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списк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закрепления помещений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ответственными лицами с определением порядка сдачи под охрану, вскры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тию помещений; списков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воспитанников и сотрудников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ДОУ;  </w:t>
            </w:r>
            <w:proofErr w:type="gramEnd"/>
          </w:p>
        </w:tc>
        <w:tc>
          <w:tcPr>
            <w:tcW w:w="1922" w:type="dxa"/>
            <w:gridSpan w:val="2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Январь, август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</w:tcBorders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проекта приказа </w:t>
            </w:r>
            <w:proofErr w:type="gram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внесений</w:t>
            </w:r>
            <w:proofErr w:type="gramEnd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изменений в приказ о создании антитеррористической группы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(в случае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 состава)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положения об антитеррористической группе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(в случае внесения изменений, дополнений); плана мероприятий на год.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проекта приказа о назначении эвакуационной группы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ОУ, а также документов по организации работы эвакуационной комиссии: положения о комиссии (в случае внесения изменений, дополнений).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проекта приказа о назначении комиссии по предупреждению и ликвидации ЧС и обеспечению пожарной безопасности, а также документов по организации работы комиссии: положения о комиссии (в случае внесения изменений, дополнений); функциональных обязанностей (в случае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внесения изменений, дополнений); плана </w:t>
            </w:r>
            <w:proofErr w:type="spell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работына</w:t>
            </w:r>
            <w:proofErr w:type="spellEnd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и дополнений в паспорт безопасности (антитеррористической защищенности)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проектов приказов руководителя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усилению безопасности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период организации подготовки и проведения государственных праздников. 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Накануне проведения праздников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проектов приказов руководителя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по усилению охраны и пропускного режима, обеспечению безопасности в период проведения массовых мероприятий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Накануне проведения мероприятий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Уточнение плана охраны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и обеспечения безопасности при проведении массовых мероприятий, а также плана-схемы охраны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Январь, 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актов проверки состояния комплексной безопасности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9232" w:type="dxa"/>
            <w:gridSpan w:val="5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направления деятельности по совершенствованию работы и обеспечению безопасно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сти и защищенности воспитанников</w:t>
            </w: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сотрудников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заседаний антитеррористической группы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совещании с заместителями руководителей образовательных учреждений по обеспечению безопасности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заседаний комиссии по предупреждению и ликвидации ЧС и обеспечению пожарной безопасности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Доведение распорядка работы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и порядка посещения учреждения до сотрудников и родител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и проведение занятий по подготовке сотрудников, обслуживающего персонала по вопросам, касающимся безопасности и антитеррористической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 по вопросам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обеспечения безопасности,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профилактики ДДТ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родительских собраниях по вопросам осуществления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ропуска на территорию ДОУ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взаимоотношений с сотрудниками охраны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Заведующая 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бесед с воспитанниками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сотрудниками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и родителями детей по повышению бдительности, правилам поведения в условиях чрезвычайного происшествия, по соблюдению мер безопасности при нахождении на водоемах, проезде железнодорожным транспортом,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профилактике дорожно-транспортного травматизма.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сотрудников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приказами, распоряжениями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вопросах усиления мер безопасности и антитеррористической защищенности.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стендов (наглядной агитации) по противодействию терроризму, пожарной безопасности, а также с информацией о действиях при ЧС.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завхоз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по мере необходимости информации о телефонах экстренных служб, вызываемых при возникновении ЧС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9232" w:type="dxa"/>
            <w:gridSpan w:val="5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обеспечению безопасности, антитеррористической защищенности учреждения в ходе повседневной деятельности и при проведении праздников, культурно-массовых мероприятий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Усиление охраны здания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и прилегающей территории в период проведения праздников, культурно-массовых мероприятий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Усиление пропускного режима на период проведения праздников, культурно-массовых мероприятий. 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эвакуационных выходо</w:t>
            </w: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Осмотр помещений и территории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с отметкой результатов в журнале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проверок соблюдения правил парковки автомобилей</w:t>
            </w:r>
            <w:proofErr w:type="gramEnd"/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возле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комиссионной проверки состояния безопасности и антитеррористической защищённости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с составлением акта проверки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Сотрудники охраны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Регулярная проверка состояния оборудования, производственных помещений и техники соответствию требованиям безопасности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комиссионных проверок чердачных, цокольных хозяйственных и других помещений на предмет их противопожарного состояния и антитеррористической защищенности с составлением актов проверки.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 учебного года, перед проведением праздничных мероприятий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безопасности, члены комиссии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3" w:type="dxa"/>
          </w:tcPr>
          <w:p w:rsidR="00C90D80" w:rsidRPr="00B918DB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документов и организация объектовых тренировок по эвакуации из здания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 обучающихся и сотрудников</w:t>
            </w:r>
          </w:p>
        </w:tc>
        <w:tc>
          <w:tcPr>
            <w:tcW w:w="1922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17" w:type="dxa"/>
            <w:gridSpan w:val="2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91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D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безопасности</w:t>
            </w:r>
          </w:p>
        </w:tc>
      </w:tr>
      <w:tr w:rsidR="00C90D80" w:rsidRPr="00B918DB" w:rsidTr="00EB33FF">
        <w:tc>
          <w:tcPr>
            <w:tcW w:w="657" w:type="dxa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9232" w:type="dxa"/>
            <w:gridSpan w:val="5"/>
          </w:tcPr>
          <w:p w:rsidR="00C90D80" w:rsidRPr="00B918DB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D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организации взаимодействия по вопросам обеспечения безопасности и антитеррористической защищенности учреждения с правоохранительными органами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поддержание взаимодействия с органами внутренних дел, ФСБ, ГО и ЧС, прокуратуры по вопросам обеспечения </w:t>
            </w: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правопорядка и безопасности. Согласование планов работы учреждения, других документов, касающихся обеспечения безопасности в образовательном учреждении, с правоохранительными органами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встречи с уполномоченными сотрудниками внутренних дел, </w:t>
            </w:r>
            <w:proofErr w:type="spell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наркоконтроля</w:t>
            </w:r>
            <w:proofErr w:type="spell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целью усиления безопасности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ОУ, профилактики правонарушений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здания образовательного учреждения и прилегающей территории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Накануне проведения </w:t>
            </w:r>
            <w:proofErr w:type="spell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</w:t>
            </w: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раздников</w:t>
            </w:r>
            <w:proofErr w:type="spell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необходимости)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контроля состояния инженерно-технического оборудования, охранно-пожарных систем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авностью работы систем АПС,</w:t>
            </w: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охранной сигнализации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обновления и модернизации технических систем охраны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обслуживания и ремонта действующего инженерно-технического оборудования, охранно-пожарных систем.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по установке комплексов технических средств (кнопок тревожной сигнализации), подключенных на пульт централизованной охраны 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</w:tr>
      <w:tr w:rsidR="00C90D80" w:rsidRPr="009B6DFF" w:rsidTr="00EB33FF">
        <w:tc>
          <w:tcPr>
            <w:tcW w:w="657" w:type="dxa"/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6" w:type="dxa"/>
            <w:gridSpan w:val="2"/>
            <w:tcBorders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работ по ремонту ограждения и наружного освещения образовательного учреждения</w:t>
            </w:r>
          </w:p>
        </w:tc>
        <w:tc>
          <w:tcPr>
            <w:tcW w:w="1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1" w:type="dxa"/>
            <w:tcBorders>
              <w:left w:val="single" w:sz="4" w:space="0" w:color="auto"/>
            </w:tcBorders>
          </w:tcPr>
          <w:p w:rsidR="00C90D80" w:rsidRPr="009B6DFF" w:rsidRDefault="00C90D80" w:rsidP="00EB33F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D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C90D80" w:rsidRDefault="00C90D80" w:rsidP="00C90D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D80" w:rsidRPr="00FE4DE3" w:rsidRDefault="00C90D80" w:rsidP="00C90D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DE3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C90D80" w:rsidRDefault="00C90D80" w:rsidP="00C90D80"/>
    <w:p w:rsidR="00BF51F6" w:rsidRDefault="00BF51F6"/>
    <w:sectPr w:rsidR="00BF51F6" w:rsidSect="00874B2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D80"/>
    <w:rsid w:val="003C2EFE"/>
    <w:rsid w:val="00BF51F6"/>
    <w:rsid w:val="00C90D80"/>
    <w:rsid w:val="00D8357A"/>
    <w:rsid w:val="00E30DEB"/>
    <w:rsid w:val="00EA5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1280</Words>
  <Characters>7300</Characters>
  <Application>Microsoft Office Word</Application>
  <DocSecurity>0</DocSecurity>
  <Lines>60</Lines>
  <Paragraphs>17</Paragraphs>
  <ScaleCrop>false</ScaleCrop>
  <Company>*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1</cp:lastModifiedBy>
  <cp:revision>5</cp:revision>
  <dcterms:created xsi:type="dcterms:W3CDTF">2020-02-18T10:15:00Z</dcterms:created>
  <dcterms:modified xsi:type="dcterms:W3CDTF">2025-01-22T18:28:00Z</dcterms:modified>
</cp:coreProperties>
</file>